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133"/>
        <w:tblW w:w="4503" w:type="dxa"/>
        <w:tblLayout w:type="fixed"/>
        <w:tblLook w:val="01E0" w:firstRow="1" w:lastRow="1" w:firstColumn="1" w:lastColumn="1" w:noHBand="0" w:noVBand="0"/>
      </w:tblPr>
      <w:tblGrid>
        <w:gridCol w:w="4503"/>
      </w:tblGrid>
      <w:tr w:rsidR="00834E7E" w:rsidRPr="00211F3F" w:rsidTr="009B558C">
        <w:tc>
          <w:tcPr>
            <w:tcW w:w="4503" w:type="dxa"/>
          </w:tcPr>
          <w:p w:rsidR="00295469" w:rsidRDefault="00295469" w:rsidP="00295469">
            <w:pPr>
              <w:jc w:val="right"/>
            </w:pPr>
            <w:r>
              <w:t>Приложение № 11</w:t>
            </w:r>
          </w:p>
          <w:p w:rsidR="00295469" w:rsidRDefault="00295469" w:rsidP="00295469">
            <w:pPr>
              <w:jc w:val="right"/>
            </w:pPr>
            <w:r>
              <w:t>к договору №_</w:t>
            </w:r>
            <w:proofErr w:type="gramStart"/>
            <w:r>
              <w:t>_«</w:t>
            </w:r>
            <w:proofErr w:type="gramEnd"/>
            <w:r>
              <w:t>__»___________</w:t>
            </w:r>
          </w:p>
          <w:p w:rsidR="00834E7E" w:rsidRPr="00B54650" w:rsidRDefault="00834E7E" w:rsidP="00B255BC">
            <w:pPr>
              <w:ind w:right="-141"/>
              <w:rPr>
                <w:bCs/>
              </w:rPr>
            </w:pPr>
          </w:p>
        </w:tc>
      </w:tr>
      <w:tr w:rsidR="00834E7E" w:rsidRPr="00211F3F" w:rsidTr="009B558C">
        <w:tc>
          <w:tcPr>
            <w:tcW w:w="4503" w:type="dxa"/>
          </w:tcPr>
          <w:p w:rsidR="00834E7E" w:rsidRPr="00F52AAE" w:rsidRDefault="00834E7E" w:rsidP="007042AB">
            <w:pPr>
              <w:ind w:right="-141"/>
              <w:rPr>
                <w:bCs/>
                <w:lang w:val="en-US"/>
              </w:rPr>
            </w:pPr>
          </w:p>
        </w:tc>
      </w:tr>
      <w:tr w:rsidR="00834E7E" w:rsidRPr="00211F3F" w:rsidTr="009B558C">
        <w:tc>
          <w:tcPr>
            <w:tcW w:w="4503" w:type="dxa"/>
          </w:tcPr>
          <w:p w:rsidR="00834E7E" w:rsidRPr="00F52AAE" w:rsidRDefault="00834E7E" w:rsidP="00744558">
            <w:pPr>
              <w:ind w:right="-141"/>
              <w:rPr>
                <w:bCs/>
              </w:rPr>
            </w:pPr>
          </w:p>
        </w:tc>
      </w:tr>
      <w:tr w:rsidR="00177F1D" w:rsidRPr="00B9137A" w:rsidTr="009B558C">
        <w:tc>
          <w:tcPr>
            <w:tcW w:w="4503" w:type="dxa"/>
          </w:tcPr>
          <w:p w:rsidR="00177F1D" w:rsidRPr="00211F3F" w:rsidRDefault="00177F1D" w:rsidP="00177F1D">
            <w:pPr>
              <w:ind w:right="-141"/>
              <w:jc w:val="center"/>
              <w:rPr>
                <w:bCs/>
              </w:rPr>
            </w:pPr>
          </w:p>
        </w:tc>
      </w:tr>
    </w:tbl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Pr="00DD2D62" w:rsidRDefault="00177F1D" w:rsidP="00177F1D">
      <w:pPr>
        <w:ind w:firstLine="720"/>
        <w:rPr>
          <w:b/>
          <w:szCs w:val="22"/>
        </w:rPr>
      </w:pPr>
    </w:p>
    <w:p w:rsidR="00295469" w:rsidRDefault="00295469" w:rsidP="00295469">
      <w:pPr>
        <w:ind w:firstLine="2835"/>
        <w:jc w:val="center"/>
        <w:rPr>
          <w:b/>
          <w:bCs/>
          <w:sz w:val="28"/>
        </w:rPr>
      </w:pPr>
    </w:p>
    <w:p w:rsidR="00177F1D" w:rsidRPr="00B9137A" w:rsidRDefault="00177F1D" w:rsidP="00295469">
      <w:pPr>
        <w:jc w:val="center"/>
        <w:rPr>
          <w:b/>
        </w:rPr>
      </w:pPr>
      <w:r w:rsidRPr="00DD2D62">
        <w:rPr>
          <w:b/>
          <w:bCs/>
          <w:sz w:val="28"/>
        </w:rPr>
        <w:t>Переч</w:t>
      </w:r>
      <w:r w:rsidR="00B9137A" w:rsidRPr="00DD2D62">
        <w:rPr>
          <w:b/>
          <w:bCs/>
          <w:sz w:val="28"/>
        </w:rPr>
        <w:t>е</w:t>
      </w:r>
      <w:r w:rsidRPr="00DD2D62">
        <w:rPr>
          <w:b/>
          <w:bCs/>
          <w:sz w:val="28"/>
        </w:rPr>
        <w:t>н</w:t>
      </w:r>
      <w:r w:rsidR="00B9137A" w:rsidRPr="00DD2D62">
        <w:rPr>
          <w:b/>
          <w:bCs/>
          <w:sz w:val="28"/>
        </w:rPr>
        <w:t>ь</w:t>
      </w:r>
      <w:r w:rsidRPr="00DD2D62">
        <w:rPr>
          <w:b/>
          <w:bCs/>
          <w:sz w:val="28"/>
        </w:rPr>
        <w:t xml:space="preserve"> нарушений</w:t>
      </w:r>
      <w:r w:rsidR="00B17A69">
        <w:rPr>
          <w:b/>
          <w:bCs/>
          <w:sz w:val="28"/>
        </w:rPr>
        <w:t>,</w:t>
      </w:r>
      <w:r w:rsidRPr="00DD2D62">
        <w:rPr>
          <w:b/>
          <w:bCs/>
          <w:sz w:val="28"/>
        </w:rPr>
        <w:t xml:space="preserve"> для снижения стоимости </w:t>
      </w:r>
      <w:r w:rsidR="00B17A69">
        <w:rPr>
          <w:b/>
          <w:bCs/>
          <w:sz w:val="28"/>
        </w:rPr>
        <w:t xml:space="preserve">при выполнении </w:t>
      </w:r>
      <w:r w:rsidR="00153C11">
        <w:rPr>
          <w:b/>
          <w:bCs/>
          <w:sz w:val="28"/>
        </w:rPr>
        <w:t>работ</w:t>
      </w:r>
      <w:r w:rsidR="00B17A69">
        <w:rPr>
          <w:b/>
          <w:bCs/>
          <w:sz w:val="28"/>
        </w:rPr>
        <w:t xml:space="preserve"> </w:t>
      </w:r>
      <w:r w:rsidR="00830412">
        <w:rPr>
          <w:b/>
          <w:bCs/>
          <w:sz w:val="28"/>
        </w:rPr>
        <w:t>с применением ГНКТ</w:t>
      </w:r>
      <w:r w:rsidR="00B17A69">
        <w:rPr>
          <w:b/>
          <w:bCs/>
          <w:sz w:val="28"/>
        </w:rPr>
        <w:t>.</w:t>
      </w: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Pr="00177F1D" w:rsidRDefault="008C3CED" w:rsidP="00177F1D">
      <w:pPr>
        <w:pStyle w:val="a7"/>
        <w:numPr>
          <w:ilvl w:val="0"/>
          <w:numId w:val="6"/>
        </w:numPr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>Шкала оценки качества.</w:t>
      </w:r>
    </w:p>
    <w:tbl>
      <w:tblPr>
        <w:tblW w:w="1036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4195"/>
        <w:gridCol w:w="1304"/>
        <w:gridCol w:w="4195"/>
      </w:tblGrid>
      <w:tr w:rsidR="00C870AC" w:rsidRPr="00177F1D" w:rsidTr="00C870AC">
        <w:trPr>
          <w:trHeight w:val="567"/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№ п\п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Наименование нарушения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Снижение стоимости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Примечание</w:t>
            </w:r>
          </w:p>
        </w:tc>
      </w:tr>
      <w:tr w:rsidR="00C870AC" w:rsidRPr="00177F1D" w:rsidTr="00C870AC">
        <w:trPr>
          <w:trHeight w:val="83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Невыполнение операции, предусмотренной планом работ (без согласования с Заказчиком).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C870AC" w:rsidRPr="00177F1D" w:rsidTr="00C870AC">
        <w:trPr>
          <w:trHeight w:val="53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iCs/>
                <w:sz w:val="20"/>
                <w:szCs w:val="20"/>
              </w:rPr>
            </w:pPr>
            <w:r w:rsidRPr="00177F1D">
              <w:rPr>
                <w:iCs/>
                <w:sz w:val="20"/>
                <w:szCs w:val="20"/>
              </w:rPr>
              <w:t>Отклонение, влияющее на качество проведения технологической операции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C870AC" w:rsidRPr="00177F1D" w:rsidTr="00C870AC">
        <w:trPr>
          <w:trHeight w:val="84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Нарушение требований, действующих в компании или Дочернем Обществе, технологических регламентов, других руководящих документов при выполнении конкретной технологической операции.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 случае, если иное не указано в плане- работ на выполнение ремонта.</w:t>
            </w:r>
          </w:p>
        </w:tc>
      </w:tr>
      <w:tr w:rsidR="00C870AC" w:rsidRPr="00177F1D" w:rsidTr="00C870AC">
        <w:trPr>
          <w:trHeight w:val="84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886E3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Выявление факторов, способствующих попаданию мех.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 xml:space="preserve">примесей (поверхностного песка, глины и др.) в скважину, таких как: грязные </w:t>
            </w:r>
            <w:r w:rsidR="00886E34">
              <w:rPr>
                <w:sz w:val="20"/>
                <w:szCs w:val="20"/>
              </w:rPr>
              <w:t>Г</w:t>
            </w:r>
            <w:r w:rsidRPr="00177F1D">
              <w:rPr>
                <w:sz w:val="20"/>
                <w:szCs w:val="20"/>
              </w:rPr>
              <w:t xml:space="preserve">НКТ и </w:t>
            </w:r>
            <w:r w:rsidR="00886E34">
              <w:rPr>
                <w:sz w:val="20"/>
                <w:szCs w:val="20"/>
              </w:rPr>
              <w:t>насадки</w:t>
            </w:r>
            <w:r w:rsidRPr="00177F1D">
              <w:rPr>
                <w:sz w:val="20"/>
                <w:szCs w:val="20"/>
              </w:rPr>
              <w:t xml:space="preserve">, отсутствие или неработоспособность желобной емкости для промывки, грязные автоцистерны, превышен КВЧ </w:t>
            </w:r>
            <w:r w:rsidR="00886E34">
              <w:rPr>
                <w:sz w:val="20"/>
                <w:szCs w:val="20"/>
              </w:rPr>
              <w:t xml:space="preserve">технологической </w:t>
            </w:r>
            <w:r w:rsidRPr="00177F1D">
              <w:rPr>
                <w:sz w:val="20"/>
                <w:szCs w:val="20"/>
              </w:rPr>
              <w:t>жидкости и т.п.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5F042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Применяется в случае выявления данного </w:t>
            </w:r>
            <w:proofErr w:type="gramStart"/>
            <w:r w:rsidRPr="00177F1D">
              <w:rPr>
                <w:sz w:val="20"/>
                <w:szCs w:val="20"/>
              </w:rPr>
              <w:t>нарушения  после</w:t>
            </w:r>
            <w:proofErr w:type="gramEnd"/>
            <w:r w:rsidRPr="00177F1D">
              <w:rPr>
                <w:sz w:val="20"/>
                <w:szCs w:val="20"/>
              </w:rPr>
              <w:t xml:space="preserve"> выполнения операции. При выявления этого </w:t>
            </w:r>
            <w:proofErr w:type="gramStart"/>
            <w:r w:rsidRPr="00177F1D">
              <w:rPr>
                <w:sz w:val="20"/>
                <w:szCs w:val="20"/>
              </w:rPr>
              <w:t>нарушения  во</w:t>
            </w:r>
            <w:proofErr w:type="gramEnd"/>
            <w:r w:rsidRPr="00177F1D">
              <w:rPr>
                <w:sz w:val="20"/>
                <w:szCs w:val="20"/>
              </w:rPr>
              <w:t xml:space="preserve"> время выполнения операции –</w:t>
            </w:r>
            <w:r w:rsidR="005F0427">
              <w:rPr>
                <w:sz w:val="20"/>
                <w:szCs w:val="20"/>
              </w:rPr>
              <w:t xml:space="preserve"> работа останавливается </w:t>
            </w:r>
            <w:r w:rsidRPr="00177F1D">
              <w:rPr>
                <w:sz w:val="20"/>
                <w:szCs w:val="20"/>
              </w:rPr>
              <w:t xml:space="preserve"> применяются меры по устранению факторов загрязнения, скважина промывается (при необходимости), штраф применяется по </w:t>
            </w:r>
            <w:r w:rsidR="00882787" w:rsidRPr="00882787">
              <w:rPr>
                <w:sz w:val="20"/>
                <w:szCs w:val="20"/>
              </w:rPr>
              <w:t>п.9</w:t>
            </w:r>
            <w:r w:rsidRPr="00882787">
              <w:rPr>
                <w:sz w:val="20"/>
                <w:szCs w:val="20"/>
              </w:rPr>
              <w:t>.</w:t>
            </w:r>
          </w:p>
        </w:tc>
      </w:tr>
      <w:tr w:rsidR="00C870AC" w:rsidRPr="00177F1D" w:rsidTr="00C870AC">
        <w:trPr>
          <w:trHeight w:val="84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602A59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Проведение любых </w:t>
            </w:r>
            <w:r w:rsidR="00602A59">
              <w:rPr>
                <w:sz w:val="20"/>
                <w:szCs w:val="20"/>
              </w:rPr>
              <w:t xml:space="preserve">работ, а также простой бригады </w:t>
            </w:r>
            <w:r w:rsidR="00144CE8">
              <w:rPr>
                <w:sz w:val="20"/>
                <w:szCs w:val="20"/>
              </w:rPr>
              <w:t>2</w:t>
            </w:r>
            <w:r w:rsidRPr="00177F1D">
              <w:rPr>
                <w:sz w:val="20"/>
                <w:szCs w:val="20"/>
              </w:rPr>
              <w:t xml:space="preserve">без регистрации </w:t>
            </w:r>
            <w:r w:rsidR="00886E34">
              <w:rPr>
                <w:sz w:val="20"/>
                <w:szCs w:val="20"/>
              </w:rPr>
              <w:t>нагрузок на ГНКТ</w:t>
            </w:r>
            <w:r w:rsidRPr="00177F1D">
              <w:rPr>
                <w:sz w:val="20"/>
                <w:szCs w:val="20"/>
              </w:rPr>
              <w:t xml:space="preserve"> (на электронном носителе)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За каждый случай, но не чаще чем 1 раз за 12 часовую смену. </w:t>
            </w:r>
          </w:p>
        </w:tc>
      </w:tr>
      <w:tr w:rsidR="00C870AC" w:rsidRPr="00177F1D" w:rsidTr="00C870AC">
        <w:trPr>
          <w:trHeight w:val="83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886E3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Проведение технологической операции без использования или с неисправными измерительными приборами (индикатор веса, </w:t>
            </w:r>
            <w:r w:rsidR="00886E34">
              <w:rPr>
                <w:sz w:val="20"/>
                <w:szCs w:val="20"/>
              </w:rPr>
              <w:t>расходомеры</w:t>
            </w:r>
            <w:r w:rsidRPr="00177F1D">
              <w:rPr>
                <w:sz w:val="20"/>
                <w:szCs w:val="20"/>
              </w:rPr>
              <w:t xml:space="preserve"> и т.п.)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C870AC" w:rsidRPr="00177F1D" w:rsidTr="00C870AC">
        <w:trPr>
          <w:trHeight w:val="83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5F0427" w:rsidP="00886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Использование </w:t>
            </w:r>
            <w:proofErr w:type="spellStart"/>
            <w:r>
              <w:rPr>
                <w:sz w:val="20"/>
                <w:szCs w:val="20"/>
              </w:rPr>
              <w:t>хим</w:t>
            </w:r>
            <w:r w:rsidR="00177F1D" w:rsidRPr="00177F1D">
              <w:rPr>
                <w:sz w:val="20"/>
                <w:szCs w:val="20"/>
              </w:rPr>
              <w:t>реагентов</w:t>
            </w:r>
            <w:proofErr w:type="spellEnd"/>
            <w:r w:rsidR="00886E34">
              <w:rPr>
                <w:sz w:val="20"/>
                <w:szCs w:val="20"/>
              </w:rPr>
              <w:t>,</w:t>
            </w:r>
            <w:r w:rsidR="00177F1D" w:rsidRPr="00177F1D">
              <w:rPr>
                <w:sz w:val="20"/>
                <w:szCs w:val="20"/>
              </w:rPr>
              <w:t xml:space="preserve"> материалов без сертификатов соответствия качества.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88278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Применяется в случае выявления данного нарушения</w:t>
            </w:r>
            <w:r w:rsidR="00886E34">
              <w:rPr>
                <w:sz w:val="20"/>
                <w:szCs w:val="20"/>
              </w:rPr>
              <w:t>,</w:t>
            </w:r>
            <w:r w:rsidRPr="00177F1D">
              <w:rPr>
                <w:sz w:val="20"/>
                <w:szCs w:val="20"/>
              </w:rPr>
              <w:t xml:space="preserve"> после или во время закачки реагентов и материалов. При выявления этого нарушения перед выполнением операции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 xml:space="preserve">– работа останавливается, принимаются меры по замене реагентов и материалов (при необходимости) или имеющиеся обеспечиваются сертификатами, штраф при этом применяется </w:t>
            </w:r>
            <w:r w:rsidRPr="00882787">
              <w:rPr>
                <w:sz w:val="20"/>
                <w:szCs w:val="20"/>
              </w:rPr>
              <w:t>по п.</w:t>
            </w:r>
            <w:r w:rsidR="005F0427" w:rsidRPr="00882787">
              <w:rPr>
                <w:sz w:val="20"/>
                <w:szCs w:val="20"/>
              </w:rPr>
              <w:t xml:space="preserve"> </w:t>
            </w:r>
            <w:r w:rsidR="00882787" w:rsidRPr="00882787">
              <w:rPr>
                <w:sz w:val="20"/>
                <w:szCs w:val="20"/>
              </w:rPr>
              <w:t>9</w:t>
            </w:r>
            <w:r w:rsidRPr="00882787">
              <w:rPr>
                <w:sz w:val="20"/>
                <w:szCs w:val="20"/>
              </w:rPr>
              <w:t>.</w:t>
            </w:r>
          </w:p>
        </w:tc>
      </w:tr>
      <w:tr w:rsidR="00C870AC" w:rsidRPr="00177F1D" w:rsidTr="00C870AC">
        <w:trPr>
          <w:trHeight w:val="83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Нарушение требований регламентирующих документов Компании по расследованию аварий при строительстве, восстановлении и ремонте скважин, а также расследования причин преждевременных отказов внутрискважинного оборудования.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C870AC" w:rsidRPr="00177F1D" w:rsidTr="00C870AC">
        <w:trPr>
          <w:trHeight w:val="83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8C3CED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Нарушение, требующее</w:t>
            </w:r>
            <w:r w:rsidR="008C3CED">
              <w:rPr>
                <w:sz w:val="20"/>
                <w:szCs w:val="20"/>
              </w:rPr>
              <w:t xml:space="preserve"> оперативной остановки Работ </w:t>
            </w:r>
            <w:r w:rsidRPr="00177F1D">
              <w:rPr>
                <w:sz w:val="20"/>
                <w:szCs w:val="20"/>
              </w:rPr>
              <w:t>(по перечню остановочных нарушений, прилагается).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C870AC" w:rsidP="00C870AC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 </w:t>
            </w:r>
            <w:proofErr w:type="spellStart"/>
            <w:r>
              <w:rPr>
                <w:sz w:val="20"/>
                <w:szCs w:val="20"/>
              </w:rPr>
              <w:t>б</w:t>
            </w:r>
            <w:r w:rsidR="00177F1D" w:rsidRPr="00C870AC">
              <w:rPr>
                <w:sz w:val="20"/>
                <w:szCs w:val="20"/>
              </w:rPr>
              <w:t>р</w:t>
            </w:r>
            <w:proofErr w:type="spellEnd"/>
            <w:r w:rsidR="00177F1D" w:rsidRPr="00C870AC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C870AC" w:rsidRPr="00177F1D" w:rsidTr="00C870AC">
        <w:trPr>
          <w:trHeight w:val="83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Самовольное возобновление работ бригадой, после ее остановки 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без устранения нарушений -  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после устранения нарушений 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20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 xml:space="preserve">/час </w:t>
            </w:r>
          </w:p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 </w:t>
            </w:r>
          </w:p>
        </w:tc>
      </w:tr>
      <w:tr w:rsidR="00C870AC" w:rsidRPr="00177F1D" w:rsidTr="00C870AC">
        <w:trPr>
          <w:trHeight w:val="83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8C3CED">
            <w:pPr>
              <w:jc w:val="both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Искажение, фальсификация либо не своевременное предоставление информации (сводки) о проделанной работе (в вахтовом журнале, суточном рапорте, акте выполненных работ).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20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Подтверждается актом или суточной сводкой диспетчерской службы Заказчика.</w:t>
            </w:r>
          </w:p>
        </w:tc>
      </w:tr>
      <w:tr w:rsidR="00C870AC" w:rsidRPr="00177F1D" w:rsidTr="00C870AC">
        <w:trPr>
          <w:trHeight w:val="106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Загрязнение территории кустовой (скважинной) площадки, а также за её пределами металлоломом, твердыми техническими и бытовыми отходами.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За каждый случай.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C870AC" w:rsidRPr="00177F1D" w:rsidTr="00C870AC">
        <w:trPr>
          <w:trHeight w:val="53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C870AC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</w:t>
            </w:r>
            <w:r w:rsidR="00C870AC">
              <w:rPr>
                <w:sz w:val="20"/>
                <w:szCs w:val="20"/>
              </w:rPr>
              <w:t>е предоставление по требованию</w:t>
            </w:r>
            <w:r w:rsidRPr="00177F1D">
              <w:rPr>
                <w:sz w:val="20"/>
                <w:szCs w:val="20"/>
              </w:rPr>
              <w:t xml:space="preserve"> </w:t>
            </w:r>
            <w:r w:rsidR="00C870AC">
              <w:rPr>
                <w:sz w:val="20"/>
                <w:szCs w:val="20"/>
              </w:rPr>
              <w:t>Представителя Заказчика показаний средств инструментального контроля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10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C870AC" w:rsidRPr="00177F1D" w:rsidTr="00C870AC">
        <w:trPr>
          <w:trHeight w:val="35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Выполнение технологической операции без ИТР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10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C870AC" w:rsidRPr="00177F1D" w:rsidTr="00C870AC">
        <w:trPr>
          <w:trHeight w:val="88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C870AC" w:rsidRDefault="00177F1D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Повреждение инструмента и оборудования, являющегося собственностью Заказчика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(независимо от возмещения стоимости испорченного оборудования)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C870AC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10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независимо от возмещения стоимости испорченного кабеля или затрат на его ремонт</w:t>
            </w:r>
          </w:p>
        </w:tc>
      </w:tr>
      <w:tr w:rsidR="00C870AC" w:rsidRPr="00177F1D" w:rsidTr="00C870AC">
        <w:trPr>
          <w:trHeight w:val="69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8C" w:rsidRPr="00C870AC" w:rsidRDefault="00B52D8C" w:rsidP="00C870AC">
            <w:pPr>
              <w:pStyle w:val="a7"/>
              <w:numPr>
                <w:ilvl w:val="0"/>
                <w:numId w:val="12"/>
              </w:numPr>
              <w:ind w:left="-3" w:firstLine="0"/>
              <w:jc w:val="center"/>
              <w:rPr>
                <w:b/>
                <w:bCs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C" w:rsidRPr="00177F1D" w:rsidRDefault="00B52D8C" w:rsidP="003F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Простой бригады </w:t>
            </w:r>
            <w:r w:rsidR="006346C4">
              <w:rPr>
                <w:sz w:val="20"/>
                <w:szCs w:val="20"/>
              </w:rPr>
              <w:t xml:space="preserve">допущенный </w:t>
            </w:r>
            <w:r>
              <w:rPr>
                <w:sz w:val="20"/>
                <w:szCs w:val="20"/>
              </w:rPr>
              <w:t xml:space="preserve">по причине отсутствия спецтехники и </w:t>
            </w:r>
            <w:r w:rsidR="006346C4">
              <w:rPr>
                <w:sz w:val="20"/>
                <w:szCs w:val="20"/>
              </w:rPr>
              <w:t xml:space="preserve">ожидания завоза </w:t>
            </w:r>
            <w:r>
              <w:rPr>
                <w:sz w:val="20"/>
                <w:szCs w:val="20"/>
              </w:rPr>
              <w:t>оборудования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C" w:rsidRPr="00177F1D" w:rsidRDefault="00B52D8C" w:rsidP="00C8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от кол-ва часов простоя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C" w:rsidRPr="00177F1D" w:rsidRDefault="004E3A73" w:rsidP="00FD6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FD6513">
              <w:rPr>
                <w:sz w:val="20"/>
                <w:szCs w:val="20"/>
              </w:rPr>
              <w:t xml:space="preserve">е применимо при </w:t>
            </w:r>
            <w:r w:rsidR="008A2874">
              <w:rPr>
                <w:sz w:val="20"/>
                <w:szCs w:val="20"/>
              </w:rPr>
              <w:t>простое бригады по причине изменения</w:t>
            </w:r>
            <w:r w:rsidR="00FD6513">
              <w:rPr>
                <w:sz w:val="20"/>
                <w:szCs w:val="20"/>
              </w:rPr>
              <w:t xml:space="preserve"> технологии ремонта (плана работ)</w:t>
            </w:r>
            <w:r w:rsidR="008A2874">
              <w:rPr>
                <w:sz w:val="20"/>
                <w:szCs w:val="20"/>
              </w:rPr>
              <w:t xml:space="preserve"> по инициативе Заказчика</w:t>
            </w:r>
          </w:p>
        </w:tc>
      </w:tr>
    </w:tbl>
    <w:p w:rsidR="00177F1D" w:rsidRPr="00177F1D" w:rsidRDefault="00177F1D" w:rsidP="00177F1D">
      <w:pPr>
        <w:pStyle w:val="a3"/>
        <w:ind w:firstLine="709"/>
        <w:rPr>
          <w:sz w:val="24"/>
        </w:rPr>
      </w:pPr>
    </w:p>
    <w:p w:rsidR="00177F1D" w:rsidRPr="00177F1D" w:rsidRDefault="00177F1D" w:rsidP="00834E7E">
      <w:pPr>
        <w:pStyle w:val="a5"/>
        <w:numPr>
          <w:ilvl w:val="0"/>
          <w:numId w:val="6"/>
        </w:numPr>
        <w:jc w:val="both"/>
        <w:outlineLvl w:val="0"/>
        <w:rPr>
          <w:b w:val="0"/>
          <w:szCs w:val="22"/>
        </w:rPr>
      </w:pPr>
      <w:r w:rsidRPr="00177F1D">
        <w:rPr>
          <w:b w:val="0"/>
          <w:szCs w:val="22"/>
        </w:rPr>
        <w:t xml:space="preserve">Перечень нарушений, требующих остановки </w:t>
      </w:r>
      <w:r w:rsidR="008C3CED">
        <w:rPr>
          <w:b w:val="0"/>
          <w:szCs w:val="22"/>
        </w:rPr>
        <w:t>Работ</w:t>
      </w:r>
      <w:r w:rsidRPr="00177F1D">
        <w:rPr>
          <w:b w:val="0"/>
          <w:szCs w:val="22"/>
        </w:rPr>
        <w:t>.</w:t>
      </w:r>
    </w:p>
    <w:p w:rsidR="00177F1D" w:rsidRPr="00177F1D" w:rsidRDefault="00177F1D" w:rsidP="00DD2D62">
      <w:pPr>
        <w:pStyle w:val="a5"/>
        <w:numPr>
          <w:ilvl w:val="1"/>
          <w:numId w:val="6"/>
        </w:numPr>
        <w:jc w:val="left"/>
        <w:outlineLvl w:val="0"/>
        <w:rPr>
          <w:b w:val="0"/>
          <w:szCs w:val="22"/>
          <w:u w:val="single"/>
        </w:rPr>
      </w:pPr>
      <w:r w:rsidRPr="00177F1D">
        <w:rPr>
          <w:b w:val="0"/>
          <w:szCs w:val="22"/>
          <w:u w:val="single"/>
        </w:rPr>
        <w:t>Документация.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Отсутствует, не полный комплект или не должное оформление:</w:t>
      </w:r>
    </w:p>
    <w:p w:rsidR="00177F1D" w:rsidRPr="00177F1D" w:rsidRDefault="008C3CED" w:rsidP="00834E7E">
      <w:pPr>
        <w:pStyle w:val="a3"/>
        <w:numPr>
          <w:ilvl w:val="0"/>
          <w:numId w:val="8"/>
        </w:numPr>
        <w:rPr>
          <w:szCs w:val="22"/>
        </w:rPr>
      </w:pPr>
      <w:r>
        <w:rPr>
          <w:szCs w:val="22"/>
        </w:rPr>
        <w:t>План работ</w:t>
      </w:r>
      <w:r w:rsidR="00177F1D" w:rsidRPr="00177F1D">
        <w:rPr>
          <w:szCs w:val="22"/>
        </w:rPr>
        <w:t>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пусковая документация на бригады в работу;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документация ПВО, схема монтажа ПВО;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наряд-допуск на проведение опасных работ;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паспорта и акты дефектоскопии на применяемое грузоподъемное об</w:t>
      </w:r>
      <w:r w:rsidR="00C870AC">
        <w:rPr>
          <w:szCs w:val="22"/>
        </w:rPr>
        <w:t>орудование, элементы компоновки</w:t>
      </w:r>
      <w:r w:rsidRPr="00177F1D">
        <w:rPr>
          <w:szCs w:val="22"/>
        </w:rPr>
        <w:t>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сертификаты соответст</w:t>
      </w:r>
      <w:r w:rsidR="00A5525C">
        <w:rPr>
          <w:szCs w:val="22"/>
        </w:rPr>
        <w:t xml:space="preserve">вия качества на применяемые </w:t>
      </w:r>
      <w:proofErr w:type="spellStart"/>
      <w:r w:rsidR="00A5525C">
        <w:rPr>
          <w:szCs w:val="22"/>
        </w:rPr>
        <w:t>хим</w:t>
      </w:r>
      <w:r w:rsidR="00C870AC">
        <w:rPr>
          <w:szCs w:val="22"/>
        </w:rPr>
        <w:t>.</w:t>
      </w:r>
      <w:r w:rsidRPr="00177F1D">
        <w:rPr>
          <w:szCs w:val="22"/>
        </w:rPr>
        <w:t>реагенты</w:t>
      </w:r>
      <w:proofErr w:type="spellEnd"/>
      <w:r w:rsidR="00C870AC">
        <w:rPr>
          <w:szCs w:val="22"/>
        </w:rPr>
        <w:t xml:space="preserve"> (</w:t>
      </w:r>
      <w:proofErr w:type="gramStart"/>
      <w:r w:rsidR="00C870AC">
        <w:rPr>
          <w:szCs w:val="22"/>
        </w:rPr>
        <w:t xml:space="preserve">кроме </w:t>
      </w:r>
      <w:proofErr w:type="spellStart"/>
      <w:r w:rsidR="00C870AC">
        <w:rPr>
          <w:szCs w:val="22"/>
        </w:rPr>
        <w:t>спец</w:t>
      </w:r>
      <w:proofErr w:type="gramEnd"/>
      <w:r w:rsidR="00C870AC">
        <w:rPr>
          <w:szCs w:val="22"/>
        </w:rPr>
        <w:t>.химии</w:t>
      </w:r>
      <w:proofErr w:type="spellEnd"/>
      <w:r w:rsidR="00C870AC">
        <w:rPr>
          <w:szCs w:val="22"/>
        </w:rPr>
        <w:t xml:space="preserve"> для приготовления кислотных композиций)</w:t>
      </w:r>
      <w:r w:rsidRPr="00177F1D">
        <w:rPr>
          <w:szCs w:val="22"/>
        </w:rPr>
        <w:t>;</w:t>
      </w:r>
    </w:p>
    <w:p w:rsidR="00177F1D" w:rsidRPr="00177F1D" w:rsidRDefault="00177F1D" w:rsidP="00DD2D62">
      <w:pPr>
        <w:pStyle w:val="a5"/>
        <w:numPr>
          <w:ilvl w:val="1"/>
          <w:numId w:val="6"/>
        </w:numPr>
        <w:jc w:val="left"/>
        <w:outlineLvl w:val="0"/>
        <w:rPr>
          <w:b w:val="0"/>
          <w:szCs w:val="22"/>
          <w:u w:val="single"/>
        </w:rPr>
      </w:pPr>
      <w:r w:rsidRPr="00177F1D">
        <w:rPr>
          <w:b w:val="0"/>
          <w:szCs w:val="22"/>
          <w:u w:val="single"/>
        </w:rPr>
        <w:t>Оборудование.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Отсутствует, неисправно, некомплектно, не испытано, смонтировано с нарушением схемы монтажа: 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противовыбросовое оборудование;</w:t>
      </w:r>
    </w:p>
    <w:p w:rsidR="00882787" w:rsidRPr="00882787" w:rsidRDefault="00177F1D" w:rsidP="00882787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спускоподъемное оборудование</w:t>
      </w:r>
      <w:r w:rsidR="00882787">
        <w:rPr>
          <w:szCs w:val="22"/>
        </w:rPr>
        <w:t>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DD2D62">
        <w:rPr>
          <w:szCs w:val="22"/>
        </w:rPr>
        <w:t xml:space="preserve">Отсутствие двусторонней телефонной или радиосвязи бригады с диспетчерскими службами Подрядчика </w:t>
      </w:r>
      <w:r w:rsidR="00882787">
        <w:rPr>
          <w:szCs w:val="22"/>
        </w:rPr>
        <w:t>и/</w:t>
      </w:r>
      <w:r w:rsidRPr="00DD2D62">
        <w:rPr>
          <w:szCs w:val="22"/>
        </w:rPr>
        <w:t>или Заказчика.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DD2D62">
        <w:rPr>
          <w:szCs w:val="22"/>
        </w:rPr>
        <w:t>Отсутствие или некомплект оборудования и инструмента по перечню оснащенности бригады согласн</w:t>
      </w:r>
      <w:r w:rsidR="00DD2D62">
        <w:rPr>
          <w:szCs w:val="22"/>
        </w:rPr>
        <w:t xml:space="preserve">о </w:t>
      </w:r>
      <w:proofErr w:type="spellStart"/>
      <w:r w:rsidR="00882787">
        <w:rPr>
          <w:szCs w:val="22"/>
        </w:rPr>
        <w:t>тех.задания</w:t>
      </w:r>
      <w:proofErr w:type="spellEnd"/>
      <w:r w:rsidR="00DD2D62">
        <w:rPr>
          <w:szCs w:val="22"/>
        </w:rPr>
        <w:t>.</w:t>
      </w:r>
    </w:p>
    <w:p w:rsidR="00DD2D62" w:rsidRPr="00DD2D62" w:rsidRDefault="00177F1D" w:rsidP="00DD2D62">
      <w:pPr>
        <w:pStyle w:val="a3"/>
        <w:numPr>
          <w:ilvl w:val="1"/>
          <w:numId w:val="6"/>
        </w:numPr>
        <w:rPr>
          <w:szCs w:val="22"/>
        </w:rPr>
      </w:pPr>
      <w:r w:rsidRPr="00DD2D62">
        <w:rPr>
          <w:szCs w:val="22"/>
          <w:u w:val="single"/>
        </w:rPr>
        <w:t>Персонал.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>Не полный состав вахты для работы на установке.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>Отсутствие, неисправность средств индивидуальной защиты и спецодежды.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 xml:space="preserve">Отсутствие документов по </w:t>
      </w:r>
      <w:proofErr w:type="spellStart"/>
      <w:r w:rsidRPr="00DD2D62">
        <w:rPr>
          <w:szCs w:val="22"/>
        </w:rPr>
        <w:t>обученности</w:t>
      </w:r>
      <w:proofErr w:type="spellEnd"/>
      <w:r w:rsidRPr="00DD2D62">
        <w:rPr>
          <w:szCs w:val="22"/>
        </w:rPr>
        <w:t xml:space="preserve"> персонала бригады.</w:t>
      </w:r>
    </w:p>
    <w:p w:rsidR="00DD2D62" w:rsidRP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>Истекшие сроки проверки знаний персонала.</w:t>
      </w:r>
    </w:p>
    <w:p w:rsidR="00177F1D" w:rsidRPr="00DD2D62" w:rsidRDefault="00177F1D" w:rsidP="00DD2D62">
      <w:pPr>
        <w:pStyle w:val="a3"/>
        <w:numPr>
          <w:ilvl w:val="1"/>
          <w:numId w:val="6"/>
        </w:numPr>
        <w:rPr>
          <w:szCs w:val="22"/>
          <w:u w:val="single"/>
        </w:rPr>
      </w:pPr>
      <w:r w:rsidRPr="00DD2D62">
        <w:rPr>
          <w:szCs w:val="22"/>
          <w:u w:val="single"/>
        </w:rPr>
        <w:t>Технология.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Не производится регистрация нагрузок </w:t>
      </w:r>
      <w:r w:rsidR="00882787">
        <w:rPr>
          <w:szCs w:val="22"/>
        </w:rPr>
        <w:t xml:space="preserve">(и </w:t>
      </w:r>
      <w:proofErr w:type="spellStart"/>
      <w:r w:rsidR="00882787">
        <w:rPr>
          <w:szCs w:val="22"/>
        </w:rPr>
        <w:t>проч.показателей</w:t>
      </w:r>
      <w:proofErr w:type="spellEnd"/>
      <w:r w:rsidR="00882787">
        <w:rPr>
          <w:szCs w:val="22"/>
        </w:rPr>
        <w:t>) на</w:t>
      </w:r>
      <w:r w:rsidRPr="00177F1D">
        <w:rPr>
          <w:szCs w:val="22"/>
        </w:rPr>
        <w:t xml:space="preserve"> электронном носителе.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Не производится контроль параметров закачиваемой и вымываемой жидкости.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Использование несертифицированных, </w:t>
      </w:r>
      <w:r w:rsidR="005F0427" w:rsidRPr="00177F1D">
        <w:rPr>
          <w:szCs w:val="22"/>
        </w:rPr>
        <w:t>не паспортизированных</w:t>
      </w:r>
      <w:r w:rsidRPr="00177F1D">
        <w:rPr>
          <w:szCs w:val="22"/>
        </w:rPr>
        <w:t xml:space="preserve"> элементов в спускаемой компоновке.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lastRenderedPageBreak/>
        <w:t>Выявление факторов, способствующих попаданию мех.</w:t>
      </w:r>
      <w:r w:rsidR="005F0427">
        <w:rPr>
          <w:szCs w:val="22"/>
        </w:rPr>
        <w:t xml:space="preserve"> </w:t>
      </w:r>
      <w:r w:rsidRPr="00177F1D">
        <w:rPr>
          <w:szCs w:val="22"/>
        </w:rPr>
        <w:t xml:space="preserve">примесей (поверхностного песка, глины и др.) в скважину, таких как: грязные </w:t>
      </w:r>
      <w:r w:rsidR="00882787">
        <w:rPr>
          <w:szCs w:val="22"/>
        </w:rPr>
        <w:t>Г</w:t>
      </w:r>
      <w:r w:rsidRPr="00177F1D">
        <w:rPr>
          <w:szCs w:val="22"/>
        </w:rPr>
        <w:t xml:space="preserve">НКТ и </w:t>
      </w:r>
      <w:r w:rsidR="00882787">
        <w:rPr>
          <w:szCs w:val="22"/>
        </w:rPr>
        <w:t>насадки</w:t>
      </w:r>
      <w:r w:rsidRPr="00177F1D">
        <w:rPr>
          <w:szCs w:val="22"/>
        </w:rPr>
        <w:t>, отсутствие или неработоспособность желобной емкости для промывки, грязные автоцистерны, превышен КВЧ жидкости глушения или промывки и т.п.</w:t>
      </w:r>
    </w:p>
    <w:p w:rsidR="006B2749" w:rsidRDefault="00834E7E" w:rsidP="006B2749">
      <w:pPr>
        <w:pStyle w:val="a3"/>
        <w:numPr>
          <w:ilvl w:val="2"/>
          <w:numId w:val="6"/>
        </w:numPr>
        <w:tabs>
          <w:tab w:val="left" w:pos="900"/>
        </w:tabs>
        <w:rPr>
          <w:szCs w:val="22"/>
        </w:rPr>
      </w:pPr>
      <w:r>
        <w:rPr>
          <w:szCs w:val="22"/>
        </w:rPr>
        <w:t xml:space="preserve">Использование </w:t>
      </w:r>
      <w:proofErr w:type="spellStart"/>
      <w:r>
        <w:rPr>
          <w:szCs w:val="22"/>
        </w:rPr>
        <w:t>хим</w:t>
      </w:r>
      <w:r w:rsidR="00177F1D" w:rsidRPr="00177F1D">
        <w:rPr>
          <w:szCs w:val="22"/>
        </w:rPr>
        <w:t>реагентов</w:t>
      </w:r>
      <w:proofErr w:type="spellEnd"/>
      <w:r w:rsidR="00882787">
        <w:rPr>
          <w:szCs w:val="22"/>
        </w:rPr>
        <w:t xml:space="preserve"> и</w:t>
      </w:r>
      <w:r w:rsidR="00177F1D" w:rsidRPr="00177F1D">
        <w:rPr>
          <w:szCs w:val="22"/>
        </w:rPr>
        <w:t xml:space="preserve"> материалов без сертификатов соответствия качества.</w:t>
      </w:r>
    </w:p>
    <w:p w:rsidR="00177F1D" w:rsidRPr="006B2749" w:rsidRDefault="00177F1D" w:rsidP="006B2749">
      <w:pPr>
        <w:pStyle w:val="a3"/>
        <w:numPr>
          <w:ilvl w:val="1"/>
          <w:numId w:val="6"/>
        </w:numPr>
        <w:tabs>
          <w:tab w:val="left" w:pos="900"/>
        </w:tabs>
        <w:rPr>
          <w:szCs w:val="22"/>
        </w:rPr>
      </w:pPr>
      <w:r w:rsidRPr="006B2749">
        <w:rPr>
          <w:szCs w:val="22"/>
          <w:u w:val="single"/>
        </w:rPr>
        <w:t xml:space="preserve">Экология. </w:t>
      </w:r>
    </w:p>
    <w:p w:rsidR="006B2749" w:rsidRPr="006B2749" w:rsidRDefault="00177F1D" w:rsidP="006B2749">
      <w:pPr>
        <w:pStyle w:val="a7"/>
        <w:numPr>
          <w:ilvl w:val="2"/>
          <w:numId w:val="6"/>
        </w:numPr>
        <w:ind w:left="720" w:hanging="360"/>
        <w:outlineLvl w:val="0"/>
        <w:rPr>
          <w:szCs w:val="22"/>
          <w:u w:val="single"/>
        </w:rPr>
      </w:pPr>
      <w:r w:rsidRPr="006B2749">
        <w:rPr>
          <w:sz w:val="22"/>
          <w:szCs w:val="22"/>
        </w:rPr>
        <w:t xml:space="preserve">Загрязнение территории кустовой (скважинной) площадки, а также за её пределами техническими жидкостями, </w:t>
      </w:r>
      <w:proofErr w:type="spellStart"/>
      <w:r w:rsidRPr="006B2749">
        <w:rPr>
          <w:sz w:val="22"/>
          <w:szCs w:val="22"/>
        </w:rPr>
        <w:t>тампонажным</w:t>
      </w:r>
      <w:proofErr w:type="spellEnd"/>
      <w:r w:rsidRPr="006B2749">
        <w:rPr>
          <w:sz w:val="22"/>
          <w:szCs w:val="22"/>
        </w:rPr>
        <w:t xml:space="preserve"> раствором, сухими </w:t>
      </w:r>
      <w:proofErr w:type="spellStart"/>
      <w:r w:rsidRPr="006B2749">
        <w:rPr>
          <w:sz w:val="22"/>
          <w:szCs w:val="22"/>
        </w:rPr>
        <w:t>химреагентами</w:t>
      </w:r>
      <w:proofErr w:type="spellEnd"/>
      <w:r w:rsidRPr="006B2749">
        <w:rPr>
          <w:sz w:val="22"/>
          <w:szCs w:val="22"/>
        </w:rPr>
        <w:t>, жидкими бытовыми стоками.</w:t>
      </w:r>
    </w:p>
    <w:p w:rsidR="00177F1D" w:rsidRPr="006B2749" w:rsidRDefault="006B2749" w:rsidP="006B2749">
      <w:pPr>
        <w:pStyle w:val="a7"/>
        <w:numPr>
          <w:ilvl w:val="1"/>
          <w:numId w:val="6"/>
        </w:numPr>
        <w:outlineLvl w:val="0"/>
        <w:rPr>
          <w:szCs w:val="22"/>
          <w:u w:val="single"/>
        </w:rPr>
      </w:pPr>
      <w:r>
        <w:rPr>
          <w:szCs w:val="22"/>
          <w:u w:val="single"/>
        </w:rPr>
        <w:t>П</w:t>
      </w:r>
      <w:r w:rsidR="00177F1D" w:rsidRPr="006B2749">
        <w:rPr>
          <w:szCs w:val="22"/>
          <w:u w:val="single"/>
        </w:rPr>
        <w:t>рочие.</w:t>
      </w:r>
    </w:p>
    <w:p w:rsidR="00B74EB6" w:rsidRDefault="00834E7E" w:rsidP="006B2749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Не устранение</w:t>
      </w:r>
      <w:r w:rsidR="00177F1D" w:rsidRPr="00177F1D">
        <w:rPr>
          <w:szCs w:val="22"/>
        </w:rPr>
        <w:t xml:space="preserve"> в установленные сроки ранее выданных предписаний по другим нарушениям</w:t>
      </w:r>
      <w:r w:rsidR="00B74EB6">
        <w:rPr>
          <w:szCs w:val="22"/>
        </w:rPr>
        <w:t>.</w:t>
      </w:r>
    </w:p>
    <w:p w:rsidR="00177F1D" w:rsidRPr="00177F1D" w:rsidRDefault="00B74EB6" w:rsidP="006B2749">
      <w:pPr>
        <w:pStyle w:val="a3"/>
        <w:numPr>
          <w:ilvl w:val="2"/>
          <w:numId w:val="6"/>
        </w:numPr>
        <w:rPr>
          <w:szCs w:val="22"/>
        </w:rPr>
      </w:pPr>
      <w:r w:rsidRPr="00B74EB6">
        <w:rPr>
          <w:szCs w:val="22"/>
        </w:rPr>
        <w:t xml:space="preserve">В случае нарушения Подрядчиком Сроков, установленных согласованным </w:t>
      </w:r>
      <w:r>
        <w:rPr>
          <w:szCs w:val="22"/>
        </w:rPr>
        <w:t>Планом</w:t>
      </w:r>
      <w:r w:rsidRPr="00B74EB6">
        <w:rPr>
          <w:szCs w:val="22"/>
        </w:rPr>
        <w:t xml:space="preserve"> работ, Заказчик вправе требовать от Подрядчика уплаты неустойки в размере 0,5% от стоимости </w:t>
      </w:r>
      <w:r>
        <w:rPr>
          <w:szCs w:val="22"/>
        </w:rPr>
        <w:t>работ по скважине/объекту</w:t>
      </w:r>
      <w:r w:rsidRPr="00B74EB6">
        <w:rPr>
          <w:szCs w:val="22"/>
        </w:rPr>
        <w:t xml:space="preserve"> за каждый день увеличения Срок</w:t>
      </w:r>
      <w:r>
        <w:rPr>
          <w:szCs w:val="22"/>
        </w:rPr>
        <w:t>а</w:t>
      </w:r>
      <w:r w:rsidRPr="00B74EB6">
        <w:rPr>
          <w:szCs w:val="22"/>
        </w:rPr>
        <w:t xml:space="preserve">, но не более 15% от стоимости </w:t>
      </w:r>
      <w:r>
        <w:rPr>
          <w:szCs w:val="22"/>
        </w:rPr>
        <w:t>Работ по скважине/объекту</w:t>
      </w:r>
      <w:r w:rsidR="00177F1D" w:rsidRPr="00177F1D">
        <w:rPr>
          <w:szCs w:val="22"/>
        </w:rPr>
        <w:t>.</w:t>
      </w:r>
    </w:p>
    <w:p w:rsidR="00177F1D" w:rsidRPr="00177F1D" w:rsidRDefault="00177F1D" w:rsidP="00834E7E">
      <w:pPr>
        <w:pStyle w:val="a3"/>
        <w:ind w:left="720" w:hanging="360"/>
        <w:rPr>
          <w:szCs w:val="22"/>
        </w:rPr>
      </w:pPr>
    </w:p>
    <w:p w:rsidR="00177F1D" w:rsidRPr="00177F1D" w:rsidRDefault="00177F1D" w:rsidP="00834E7E">
      <w:pPr>
        <w:pStyle w:val="a3"/>
        <w:ind w:left="720" w:hanging="360"/>
        <w:rPr>
          <w:szCs w:val="22"/>
        </w:rPr>
      </w:pPr>
      <w:r w:rsidRPr="00177F1D">
        <w:rPr>
          <w:b/>
          <w:szCs w:val="22"/>
        </w:rPr>
        <w:t>Примечание</w:t>
      </w:r>
      <w:r w:rsidRPr="00177F1D">
        <w:rPr>
          <w:szCs w:val="22"/>
        </w:rPr>
        <w:t xml:space="preserve"> к перечню снижения стоимости и нарушений, требующих остановки </w:t>
      </w:r>
      <w:r w:rsidR="008C3CED">
        <w:rPr>
          <w:szCs w:val="22"/>
        </w:rPr>
        <w:t>Работ</w:t>
      </w:r>
      <w:r w:rsidRPr="00177F1D">
        <w:rPr>
          <w:szCs w:val="22"/>
        </w:rPr>
        <w:t>: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При наличии нескольких нарушений снижение стоимости производится по сумме нарушений и если эта сумма превышает 30% от стоимости ремонта, то снижение производится:</w:t>
      </w:r>
    </w:p>
    <w:p w:rsidR="00177F1D" w:rsidRPr="00177F1D" w:rsidRDefault="00834E7E" w:rsidP="006B2749">
      <w:pPr>
        <w:pStyle w:val="a3"/>
        <w:ind w:left="720" w:hanging="11"/>
        <w:rPr>
          <w:szCs w:val="22"/>
        </w:rPr>
      </w:pPr>
      <w:r>
        <w:rPr>
          <w:szCs w:val="22"/>
        </w:rPr>
        <w:t>а</w:t>
      </w:r>
      <w:r w:rsidR="00177F1D" w:rsidRPr="00177F1D">
        <w:rPr>
          <w:szCs w:val="22"/>
        </w:rPr>
        <w:t xml:space="preserve">) не более 30% от общей стоимости </w:t>
      </w:r>
      <w:r w:rsidR="008C3CED">
        <w:rPr>
          <w:szCs w:val="22"/>
        </w:rPr>
        <w:t>Работ</w:t>
      </w:r>
      <w:r w:rsidR="00177F1D" w:rsidRPr="00177F1D">
        <w:rPr>
          <w:szCs w:val="22"/>
        </w:rPr>
        <w:t xml:space="preserve">, при условии отстранения от работы на объектах </w:t>
      </w:r>
      <w:r w:rsidR="007E5478">
        <w:rPr>
          <w:szCs w:val="22"/>
        </w:rPr>
        <w:t>ООО «СН-К</w:t>
      </w:r>
      <w:r>
        <w:rPr>
          <w:szCs w:val="22"/>
        </w:rPr>
        <w:t>НГ»</w:t>
      </w:r>
      <w:r w:rsidR="00177F1D" w:rsidRPr="00177F1D">
        <w:rPr>
          <w:szCs w:val="22"/>
        </w:rPr>
        <w:t xml:space="preserve"> работников подрядчика (включая ИТР), ответственных в допущенных нарушениях;</w:t>
      </w:r>
    </w:p>
    <w:p w:rsidR="00177F1D" w:rsidRPr="00177F1D" w:rsidRDefault="00834E7E" w:rsidP="006B2749">
      <w:pPr>
        <w:pStyle w:val="a3"/>
        <w:ind w:left="720" w:hanging="11"/>
        <w:rPr>
          <w:szCs w:val="22"/>
        </w:rPr>
      </w:pPr>
      <w:r>
        <w:rPr>
          <w:szCs w:val="22"/>
        </w:rPr>
        <w:t>б</w:t>
      </w:r>
      <w:r w:rsidR="00177F1D" w:rsidRPr="00177F1D">
        <w:rPr>
          <w:szCs w:val="22"/>
        </w:rPr>
        <w:t xml:space="preserve">) без ограничения (вплоть до 100%) если работники подрядчика продолжают работу на объектах </w:t>
      </w:r>
      <w:r w:rsidR="007E5478">
        <w:rPr>
          <w:szCs w:val="22"/>
        </w:rPr>
        <w:t>ООО «СН-К</w:t>
      </w:r>
      <w:r>
        <w:rPr>
          <w:szCs w:val="22"/>
        </w:rPr>
        <w:t>НГ».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Не могут применяться несколько штрафных санкций за одно и то же нарушение</w:t>
      </w:r>
      <w:r w:rsidR="00AD3637">
        <w:rPr>
          <w:szCs w:val="22"/>
        </w:rPr>
        <w:t>, в течении одно</w:t>
      </w:r>
      <w:r w:rsidR="008C3CED">
        <w:rPr>
          <w:szCs w:val="22"/>
        </w:rPr>
        <w:t>й</w:t>
      </w:r>
      <w:r w:rsidR="00AD3637">
        <w:rPr>
          <w:szCs w:val="22"/>
        </w:rPr>
        <w:t xml:space="preserve"> </w:t>
      </w:r>
      <w:r w:rsidR="008C3CED">
        <w:rPr>
          <w:szCs w:val="22"/>
        </w:rPr>
        <w:t>Работы</w:t>
      </w:r>
      <w:r w:rsidRPr="00177F1D">
        <w:rPr>
          <w:szCs w:val="22"/>
        </w:rPr>
        <w:t>.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Штрафные санкции должны применяться за каждое повторное нарушение. Повторным нарушение счи</w:t>
      </w:r>
      <w:r w:rsidR="00834E7E">
        <w:rPr>
          <w:szCs w:val="22"/>
        </w:rPr>
        <w:t xml:space="preserve">тается, если оно было допущено </w:t>
      </w:r>
      <w:r w:rsidRPr="00177F1D">
        <w:rPr>
          <w:szCs w:val="22"/>
        </w:rPr>
        <w:t>повторно после его устранения или если оно не устранено в предписанный для устранения срок.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За остановку работ штраф не применяется, если предусмотрен штраф за нарушение.</w:t>
      </w:r>
    </w:p>
    <w:p w:rsidR="00177F1D" w:rsidRDefault="00882787" w:rsidP="00834E7E">
      <w:pPr>
        <w:pStyle w:val="a3"/>
        <w:numPr>
          <w:ilvl w:val="0"/>
          <w:numId w:val="10"/>
        </w:numPr>
        <w:rPr>
          <w:szCs w:val="22"/>
        </w:rPr>
      </w:pPr>
      <w:r>
        <w:rPr>
          <w:szCs w:val="22"/>
        </w:rPr>
        <w:t>Если при проверке</w:t>
      </w:r>
      <w:r w:rsidR="00AD3637">
        <w:rPr>
          <w:szCs w:val="22"/>
        </w:rPr>
        <w:t>, работа бригады остановлена для устранения нарушений</w:t>
      </w:r>
      <w:r>
        <w:rPr>
          <w:szCs w:val="22"/>
        </w:rPr>
        <w:t xml:space="preserve"> самим П</w:t>
      </w:r>
      <w:r w:rsidR="00177F1D" w:rsidRPr="00177F1D">
        <w:rPr>
          <w:szCs w:val="22"/>
        </w:rPr>
        <w:t>одрядчиком</w:t>
      </w:r>
      <w:r w:rsidR="00AD3637">
        <w:rPr>
          <w:szCs w:val="22"/>
        </w:rPr>
        <w:t xml:space="preserve"> (на согласованный с Заказчиком срок)</w:t>
      </w:r>
      <w:r w:rsidR="00177F1D" w:rsidRPr="00177F1D">
        <w:rPr>
          <w:szCs w:val="22"/>
        </w:rPr>
        <w:t xml:space="preserve"> и остановка зафиксирована в вахтовом журнале и передана по сводке, то штраф за остановку и нарушение не применяется.</w:t>
      </w:r>
    </w:p>
    <w:p w:rsidR="00834E7E" w:rsidRDefault="00834E7E" w:rsidP="00834E7E">
      <w:pPr>
        <w:pStyle w:val="a3"/>
        <w:numPr>
          <w:ilvl w:val="0"/>
          <w:numId w:val="10"/>
        </w:numPr>
        <w:rPr>
          <w:szCs w:val="22"/>
        </w:rPr>
      </w:pPr>
      <w:r>
        <w:rPr>
          <w:szCs w:val="22"/>
        </w:rPr>
        <w:t>Дополнительные работы, не согласованные с Заказчиком не оплачиваются.</w:t>
      </w:r>
    </w:p>
    <w:p w:rsidR="00834E7E" w:rsidRDefault="00834E7E" w:rsidP="00834E7E">
      <w:pPr>
        <w:pStyle w:val="a3"/>
        <w:rPr>
          <w:szCs w:val="22"/>
        </w:rPr>
      </w:pPr>
    </w:p>
    <w:p w:rsidR="007042AB" w:rsidRDefault="007042AB" w:rsidP="00834E7E">
      <w:pPr>
        <w:pStyle w:val="a3"/>
        <w:rPr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5495"/>
        <w:gridCol w:w="4076"/>
      </w:tblGrid>
      <w:tr w:rsidR="007042AB" w:rsidRPr="00447516" w:rsidTr="00DD6706">
        <w:tc>
          <w:tcPr>
            <w:tcW w:w="5495" w:type="dxa"/>
            <w:shd w:val="clear" w:color="auto" w:fill="auto"/>
          </w:tcPr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ПОДРЯДЧИК</w:t>
            </w: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подрядчика</w:t>
            </w: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Генеральный директор</w:t>
            </w: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Pr="009427A5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 w:rsidRPr="00601978">
              <w:rPr>
                <w:rFonts w:ascii="Times New Roman" w:hAnsi="Times New Roman"/>
                <w:sz w:val="24"/>
              </w:rPr>
              <w:t xml:space="preserve">_______________ </w:t>
            </w:r>
          </w:p>
        </w:tc>
        <w:tc>
          <w:tcPr>
            <w:tcW w:w="4076" w:type="dxa"/>
            <w:shd w:val="clear" w:color="auto" w:fill="auto"/>
          </w:tcPr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 w:rsidRPr="00447516">
              <w:rPr>
                <w:rFonts w:ascii="Times New Roman" w:hAnsi="Times New Roman"/>
                <w:sz w:val="24"/>
              </w:rPr>
              <w:t>ЗАКАЗЧИК:</w:t>
            </w:r>
          </w:p>
          <w:p w:rsidR="007042AB" w:rsidRPr="00447516" w:rsidRDefault="007E5478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«СН-К</w:t>
            </w:r>
            <w:r w:rsidR="007042AB" w:rsidRPr="00447516">
              <w:rPr>
                <w:rFonts w:ascii="Times New Roman" w:hAnsi="Times New Roman"/>
                <w:sz w:val="24"/>
              </w:rPr>
              <w:t>НГ»</w:t>
            </w:r>
          </w:p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Генеральный директор</w:t>
            </w:r>
          </w:p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</w:t>
            </w:r>
            <w:r w:rsidRPr="00447516">
              <w:rPr>
                <w:rFonts w:ascii="Times New Roman" w:hAnsi="Times New Roman"/>
                <w:sz w:val="24"/>
              </w:rPr>
              <w:t xml:space="preserve">____ </w:t>
            </w:r>
            <w:r w:rsidR="004256C3">
              <w:rPr>
                <w:rFonts w:ascii="Times New Roman" w:hAnsi="Times New Roman"/>
                <w:sz w:val="24"/>
              </w:rPr>
              <w:t>С.В. Гнатченко</w:t>
            </w:r>
          </w:p>
        </w:tc>
      </w:tr>
    </w:tbl>
    <w:p w:rsidR="007042AB" w:rsidRDefault="007042AB" w:rsidP="00834E7E">
      <w:pPr>
        <w:pStyle w:val="a3"/>
        <w:rPr>
          <w:szCs w:val="22"/>
        </w:rPr>
      </w:pPr>
      <w:bookmarkStart w:id="0" w:name="_GoBack"/>
      <w:bookmarkEnd w:id="0"/>
    </w:p>
    <w:sectPr w:rsidR="007042AB" w:rsidSect="006B2749">
      <w:footerReference w:type="default" r:id="rId7"/>
      <w:pgSz w:w="11909" w:h="16834"/>
      <w:pgMar w:top="993" w:right="567" w:bottom="993" w:left="1276" w:header="720" w:footer="72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458" w:rsidRDefault="003F7458" w:rsidP="003F01F0">
      <w:r>
        <w:separator/>
      </w:r>
    </w:p>
  </w:endnote>
  <w:endnote w:type="continuationSeparator" w:id="0">
    <w:p w:rsidR="003F7458" w:rsidRDefault="003F7458" w:rsidP="003F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798017"/>
      <w:docPartObj>
        <w:docPartGallery w:val="Page Numbers (Bottom of Page)"/>
        <w:docPartUnique/>
      </w:docPartObj>
    </w:sdtPr>
    <w:sdtEndPr/>
    <w:sdtContent>
      <w:p w:rsidR="003F01F0" w:rsidRDefault="003F01F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6C3">
          <w:rPr>
            <w:noProof/>
          </w:rPr>
          <w:t>3</w:t>
        </w:r>
        <w:r>
          <w:fldChar w:fldCharType="end"/>
        </w:r>
      </w:p>
    </w:sdtContent>
  </w:sdt>
  <w:p w:rsidR="003F01F0" w:rsidRDefault="003F01F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458" w:rsidRDefault="003F7458" w:rsidP="003F01F0">
      <w:r>
        <w:separator/>
      </w:r>
    </w:p>
  </w:footnote>
  <w:footnote w:type="continuationSeparator" w:id="0">
    <w:p w:rsidR="003F7458" w:rsidRDefault="003F7458" w:rsidP="003F0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4717D"/>
    <w:multiLevelType w:val="hybridMultilevel"/>
    <w:tmpl w:val="E7E61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7A233E"/>
    <w:multiLevelType w:val="hybridMultilevel"/>
    <w:tmpl w:val="B3A2F77E"/>
    <w:lvl w:ilvl="0" w:tplc="BF9AFA9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C633CA"/>
    <w:multiLevelType w:val="multilevel"/>
    <w:tmpl w:val="5DE472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"/>
        </w:tabs>
        <w:ind w:left="504" w:hanging="21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2B495C66"/>
    <w:multiLevelType w:val="hybridMultilevel"/>
    <w:tmpl w:val="D8C24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77427"/>
    <w:multiLevelType w:val="hybridMultilevel"/>
    <w:tmpl w:val="916A1ABC"/>
    <w:lvl w:ilvl="0" w:tplc="186AD9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D0152F"/>
    <w:multiLevelType w:val="multilevel"/>
    <w:tmpl w:val="211C83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8F26076"/>
    <w:multiLevelType w:val="hybridMultilevel"/>
    <w:tmpl w:val="AE1CE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882157"/>
    <w:multiLevelType w:val="multilevel"/>
    <w:tmpl w:val="9D8A2E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5A745B21"/>
    <w:multiLevelType w:val="hybridMultilevel"/>
    <w:tmpl w:val="F12EF438"/>
    <w:lvl w:ilvl="0" w:tplc="186AD94C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865425"/>
    <w:multiLevelType w:val="hybridMultilevel"/>
    <w:tmpl w:val="A5682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B14FD9"/>
    <w:multiLevelType w:val="hybridMultilevel"/>
    <w:tmpl w:val="17768D12"/>
    <w:lvl w:ilvl="0" w:tplc="186AD9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D1A2936"/>
    <w:multiLevelType w:val="multilevel"/>
    <w:tmpl w:val="4F841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1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10"/>
  </w:num>
  <w:num w:numId="10">
    <w:abstractNumId w:val="3"/>
  </w:num>
  <w:num w:numId="11">
    <w:abstractNumId w:val="6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F1D"/>
    <w:rsid w:val="000602DC"/>
    <w:rsid w:val="00074432"/>
    <w:rsid w:val="000E65DB"/>
    <w:rsid w:val="00123C00"/>
    <w:rsid w:val="00144CE8"/>
    <w:rsid w:val="00153C11"/>
    <w:rsid w:val="00177F1D"/>
    <w:rsid w:val="001921FD"/>
    <w:rsid w:val="001C2D0F"/>
    <w:rsid w:val="0020031A"/>
    <w:rsid w:val="00211F3F"/>
    <w:rsid w:val="00245668"/>
    <w:rsid w:val="00295469"/>
    <w:rsid w:val="002C0C9C"/>
    <w:rsid w:val="002E6202"/>
    <w:rsid w:val="00387E0F"/>
    <w:rsid w:val="003A6927"/>
    <w:rsid w:val="003F01F0"/>
    <w:rsid w:val="003F0804"/>
    <w:rsid w:val="003F7458"/>
    <w:rsid w:val="004256C3"/>
    <w:rsid w:val="0046762D"/>
    <w:rsid w:val="004B13C4"/>
    <w:rsid w:val="004E3A73"/>
    <w:rsid w:val="00516FFA"/>
    <w:rsid w:val="005C2AED"/>
    <w:rsid w:val="005D0479"/>
    <w:rsid w:val="005F0427"/>
    <w:rsid w:val="00602A59"/>
    <w:rsid w:val="00613FD0"/>
    <w:rsid w:val="006346C4"/>
    <w:rsid w:val="00673D63"/>
    <w:rsid w:val="006B2749"/>
    <w:rsid w:val="006F22E0"/>
    <w:rsid w:val="007042AB"/>
    <w:rsid w:val="00744558"/>
    <w:rsid w:val="007E5478"/>
    <w:rsid w:val="007F4809"/>
    <w:rsid w:val="00830412"/>
    <w:rsid w:val="00834E7E"/>
    <w:rsid w:val="00835399"/>
    <w:rsid w:val="00882787"/>
    <w:rsid w:val="00886E34"/>
    <w:rsid w:val="008A2874"/>
    <w:rsid w:val="008C3CED"/>
    <w:rsid w:val="008D0A0F"/>
    <w:rsid w:val="00925C9C"/>
    <w:rsid w:val="009972C2"/>
    <w:rsid w:val="009B558C"/>
    <w:rsid w:val="009D1A49"/>
    <w:rsid w:val="009D3D72"/>
    <w:rsid w:val="00A17FDE"/>
    <w:rsid w:val="00A2478D"/>
    <w:rsid w:val="00A45B5B"/>
    <w:rsid w:val="00A5525C"/>
    <w:rsid w:val="00A863B6"/>
    <w:rsid w:val="00AD3637"/>
    <w:rsid w:val="00B17A69"/>
    <w:rsid w:val="00B255BC"/>
    <w:rsid w:val="00B523C1"/>
    <w:rsid w:val="00B52D8C"/>
    <w:rsid w:val="00B54650"/>
    <w:rsid w:val="00B63F38"/>
    <w:rsid w:val="00B74EB6"/>
    <w:rsid w:val="00B75658"/>
    <w:rsid w:val="00B90FD3"/>
    <w:rsid w:val="00B9137A"/>
    <w:rsid w:val="00B9499F"/>
    <w:rsid w:val="00BF7179"/>
    <w:rsid w:val="00C870AC"/>
    <w:rsid w:val="00C9338B"/>
    <w:rsid w:val="00CA512A"/>
    <w:rsid w:val="00CC5F0C"/>
    <w:rsid w:val="00D403FC"/>
    <w:rsid w:val="00D66C77"/>
    <w:rsid w:val="00DD2D62"/>
    <w:rsid w:val="00DF2D57"/>
    <w:rsid w:val="00ED1BD6"/>
    <w:rsid w:val="00EF3318"/>
    <w:rsid w:val="00F42958"/>
    <w:rsid w:val="00F52AAE"/>
    <w:rsid w:val="00FD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1111-FFA4-4DA8-9813-5FE801E04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F1D"/>
    <w:pPr>
      <w:jc w:val="both"/>
    </w:pPr>
    <w:rPr>
      <w:sz w:val="22"/>
    </w:rPr>
  </w:style>
  <w:style w:type="character" w:customStyle="1" w:styleId="a4">
    <w:name w:val="Основной текст Знак"/>
    <w:basedOn w:val="a0"/>
    <w:link w:val="a3"/>
    <w:rsid w:val="00177F1D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Title"/>
    <w:basedOn w:val="a"/>
    <w:link w:val="a6"/>
    <w:qFormat/>
    <w:rsid w:val="00177F1D"/>
    <w:pPr>
      <w:jc w:val="center"/>
    </w:pPr>
    <w:rPr>
      <w:b/>
      <w:bCs/>
      <w:spacing w:val="20"/>
      <w:sz w:val="22"/>
    </w:rPr>
  </w:style>
  <w:style w:type="character" w:customStyle="1" w:styleId="a6">
    <w:name w:val="Название Знак"/>
    <w:basedOn w:val="a0"/>
    <w:link w:val="a5"/>
    <w:rsid w:val="00177F1D"/>
    <w:rPr>
      <w:rFonts w:ascii="Times New Roman" w:eastAsia="Times New Roman" w:hAnsi="Times New Roman" w:cs="Times New Roman"/>
      <w:b/>
      <w:bCs/>
      <w:spacing w:val="20"/>
      <w:szCs w:val="24"/>
      <w:lang w:eastAsia="ru-RU"/>
    </w:rPr>
  </w:style>
  <w:style w:type="paragraph" w:styleId="a7">
    <w:name w:val="List Paragraph"/>
    <w:basedOn w:val="a"/>
    <w:uiPriority w:val="34"/>
    <w:qFormat/>
    <w:rsid w:val="00177F1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863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63B6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834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613FD0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3F01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01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F01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01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SN-MNG</Company>
  <LinksUpToDate>false</LinksUpToDate>
  <CharactersWithSpaces>7183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kiosovaaa</dc:creator>
  <cp:lastModifiedBy>Болтунов Николай Иванович</cp:lastModifiedBy>
  <cp:revision>7</cp:revision>
  <cp:lastPrinted>2015-09-28T03:58:00Z</cp:lastPrinted>
  <dcterms:created xsi:type="dcterms:W3CDTF">2015-08-22T11:53:00Z</dcterms:created>
  <dcterms:modified xsi:type="dcterms:W3CDTF">2015-10-05T09:10:00Z</dcterms:modified>
</cp:coreProperties>
</file>